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8BB9" w14:textId="5C85A255" w:rsidR="002A184C" w:rsidRPr="002A184C" w:rsidRDefault="00F51344" w:rsidP="002A184C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2026年</w:t>
      </w:r>
      <w:r w:rsidR="00483E78">
        <w:rPr>
          <w:rFonts w:ascii="方正小标宋简体" w:eastAsia="方正小标宋简体" w:hint="eastAsia"/>
          <w:sz w:val="36"/>
          <w:szCs w:val="36"/>
        </w:rPr>
        <w:t>毕业生就业质量调查报告</w:t>
      </w:r>
      <w:r w:rsidR="002A184C" w:rsidRPr="002A184C">
        <w:rPr>
          <w:rFonts w:ascii="方正小标宋简体" w:eastAsia="方正小标宋简体" w:hint="eastAsia"/>
          <w:sz w:val="36"/>
          <w:szCs w:val="36"/>
        </w:rPr>
        <w:t>目录</w:t>
      </w:r>
    </w:p>
    <w:p w14:paraId="4F21FC9E" w14:textId="77777777" w:rsidR="002A184C" w:rsidRPr="002A184C" w:rsidRDefault="002A184C" w:rsidP="002A184C">
      <w:pPr>
        <w:spacing w:line="560" w:lineRule="exact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学校概况</w:t>
      </w:r>
    </w:p>
    <w:p w14:paraId="65E50D04" w14:textId="77777777" w:rsidR="002A184C" w:rsidRPr="002A184C" w:rsidRDefault="002A184C" w:rsidP="002A184C">
      <w:pPr>
        <w:spacing w:line="560" w:lineRule="exact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报告说明</w:t>
      </w:r>
    </w:p>
    <w:p w14:paraId="1F314792" w14:textId="77777777" w:rsidR="002A184C" w:rsidRPr="003503C0" w:rsidRDefault="002A184C" w:rsidP="002A184C">
      <w:pPr>
        <w:spacing w:line="560" w:lineRule="exact"/>
        <w:jc w:val="center"/>
        <w:rPr>
          <w:rFonts w:ascii="仿宋_GB2312" w:eastAsia="仿宋_GB2312"/>
          <w:b/>
          <w:bCs/>
          <w:sz w:val="28"/>
          <w:szCs w:val="28"/>
        </w:rPr>
      </w:pPr>
      <w:r w:rsidRPr="003503C0">
        <w:rPr>
          <w:rFonts w:ascii="仿宋_GB2312" w:eastAsia="仿宋_GB2312" w:hint="eastAsia"/>
          <w:b/>
          <w:bCs/>
          <w:sz w:val="28"/>
          <w:szCs w:val="28"/>
        </w:rPr>
        <w:t>第一章 就业基本情况</w:t>
      </w:r>
    </w:p>
    <w:p w14:paraId="40935BD8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一、规模与结构</w:t>
      </w:r>
    </w:p>
    <w:p w14:paraId="277314E8" w14:textId="77777777" w:rsidR="00C00D99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（一）总体规模</w:t>
      </w:r>
    </w:p>
    <w:p w14:paraId="1310BAE0" w14:textId="15CE53D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（二）结构分布</w:t>
      </w:r>
    </w:p>
    <w:p w14:paraId="03DDDF3F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二、毕业生去向落实情况</w:t>
      </w:r>
    </w:p>
    <w:p w14:paraId="71CA2C61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（一）毕业去向落实率</w:t>
      </w:r>
    </w:p>
    <w:p w14:paraId="741583CA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（二）毕业去向分布</w:t>
      </w:r>
    </w:p>
    <w:p w14:paraId="786DD4A4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（三）未就业情况分析</w:t>
      </w:r>
    </w:p>
    <w:p w14:paraId="288385F3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三、就业流向</w:t>
      </w:r>
    </w:p>
    <w:p w14:paraId="58B6842E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（一）就业地区流向</w:t>
      </w:r>
    </w:p>
    <w:p w14:paraId="6CF9CECC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（二）行业流向</w:t>
      </w:r>
    </w:p>
    <w:p w14:paraId="467F4C23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（三）职业流向</w:t>
      </w:r>
    </w:p>
    <w:p w14:paraId="1C98C770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（四）用人单位流向</w:t>
      </w:r>
    </w:p>
    <w:p w14:paraId="2C27DCAB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四、升学情况</w:t>
      </w:r>
    </w:p>
    <w:p w14:paraId="104962D1" w14:textId="77777777" w:rsid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五、创业情况</w:t>
      </w:r>
    </w:p>
    <w:p w14:paraId="6A875203" w14:textId="68263AF0" w:rsidR="002A184C" w:rsidRPr="001A5FD2" w:rsidRDefault="002A184C" w:rsidP="002A184C">
      <w:pPr>
        <w:spacing w:line="560" w:lineRule="exact"/>
        <w:rPr>
          <w:rFonts w:ascii="仿宋_GB2312" w:eastAsia="仿宋_GB2312"/>
          <w:sz w:val="28"/>
          <w:szCs w:val="28"/>
          <w:u w:val="single"/>
        </w:rPr>
      </w:pPr>
      <w:r w:rsidRPr="001A5FD2">
        <w:rPr>
          <w:rFonts w:ascii="仿宋_GB2312" w:eastAsia="仿宋_GB2312" w:hint="eastAsia"/>
          <w:sz w:val="28"/>
          <w:szCs w:val="28"/>
          <w:u w:val="single"/>
        </w:rPr>
        <w:t>（以上</w:t>
      </w:r>
      <w:r w:rsidR="00803968">
        <w:rPr>
          <w:rFonts w:ascii="仿宋_GB2312" w:eastAsia="仿宋_GB2312" w:hint="eastAsia"/>
          <w:sz w:val="28"/>
          <w:szCs w:val="28"/>
          <w:u w:val="single"/>
        </w:rPr>
        <w:t>全部内容</w:t>
      </w:r>
      <w:r w:rsidRPr="001A5FD2">
        <w:rPr>
          <w:rFonts w:ascii="仿宋_GB2312" w:eastAsia="仿宋_GB2312" w:hint="eastAsia"/>
          <w:sz w:val="28"/>
          <w:szCs w:val="28"/>
          <w:u w:val="single"/>
        </w:rPr>
        <w:t>需细化到专业，不可出现因样本量等原因产生的数据不完整情况）</w:t>
      </w:r>
    </w:p>
    <w:p w14:paraId="6A60A578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六、基层就业情况</w:t>
      </w:r>
    </w:p>
    <w:p w14:paraId="18B8D99E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  <w:u w:val="single"/>
        </w:rPr>
      </w:pPr>
      <w:r w:rsidRPr="002A184C">
        <w:rPr>
          <w:rFonts w:ascii="仿宋_GB2312" w:eastAsia="仿宋_GB2312" w:hint="eastAsia"/>
          <w:sz w:val="28"/>
          <w:szCs w:val="28"/>
          <w:u w:val="single"/>
        </w:rPr>
        <w:t>（包含基层就业率、基层医药卫生类就业率）</w:t>
      </w:r>
    </w:p>
    <w:p w14:paraId="3D958F96" w14:textId="77777777" w:rsidR="00D245D1" w:rsidRDefault="00D245D1" w:rsidP="002A184C">
      <w:pPr>
        <w:spacing w:line="56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</w:p>
    <w:p w14:paraId="2A4226BE" w14:textId="77777777" w:rsidR="00D245D1" w:rsidRDefault="00D245D1" w:rsidP="002A184C">
      <w:pPr>
        <w:spacing w:line="56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</w:p>
    <w:p w14:paraId="353C56C8" w14:textId="2DB23FB1" w:rsidR="002A184C" w:rsidRPr="003503C0" w:rsidRDefault="002A184C" w:rsidP="002A184C">
      <w:pPr>
        <w:spacing w:line="560" w:lineRule="exact"/>
        <w:ind w:firstLineChars="200" w:firstLine="562"/>
        <w:jc w:val="center"/>
        <w:rPr>
          <w:rFonts w:ascii="仿宋_GB2312" w:eastAsia="仿宋_GB2312"/>
          <w:b/>
          <w:bCs/>
          <w:sz w:val="28"/>
          <w:szCs w:val="28"/>
        </w:rPr>
      </w:pPr>
      <w:r w:rsidRPr="003503C0">
        <w:rPr>
          <w:rFonts w:ascii="仿宋_GB2312" w:eastAsia="仿宋_GB2312" w:hint="eastAsia"/>
          <w:b/>
          <w:bCs/>
          <w:sz w:val="28"/>
          <w:szCs w:val="28"/>
        </w:rPr>
        <w:lastRenderedPageBreak/>
        <w:t>第二章 就业相关分析</w:t>
      </w:r>
    </w:p>
    <w:p w14:paraId="66DA15D0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一、月收入</w:t>
      </w:r>
    </w:p>
    <w:p w14:paraId="2C2A047B" w14:textId="74C19F1C" w:rsidR="002A184C" w:rsidRPr="002A184C" w:rsidRDefault="002A184C" w:rsidP="00F51344">
      <w:pPr>
        <w:spacing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总体月收入</w:t>
      </w:r>
      <w:r w:rsidR="00F51344">
        <w:rPr>
          <w:rFonts w:ascii="仿宋_GB2312" w:eastAsia="仿宋_GB2312" w:hint="eastAsia"/>
          <w:sz w:val="28"/>
          <w:szCs w:val="28"/>
        </w:rPr>
        <w:t>、</w:t>
      </w:r>
      <w:r w:rsidRPr="002A184C">
        <w:rPr>
          <w:rFonts w:ascii="仿宋_GB2312" w:eastAsia="仿宋_GB2312" w:hint="eastAsia"/>
          <w:sz w:val="28"/>
          <w:szCs w:val="28"/>
        </w:rPr>
        <w:t>各学院及专业的月收入</w:t>
      </w:r>
    </w:p>
    <w:p w14:paraId="62FA9AA7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二、工作与专业相关度</w:t>
      </w:r>
    </w:p>
    <w:p w14:paraId="3B888981" w14:textId="322F41D0" w:rsidR="002A184C" w:rsidRPr="002A184C" w:rsidRDefault="002A184C" w:rsidP="00F51344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总体工作与专业相关度</w:t>
      </w:r>
      <w:r w:rsidR="00F51344">
        <w:rPr>
          <w:rFonts w:ascii="仿宋_GB2312" w:eastAsia="仿宋_GB2312" w:hint="eastAsia"/>
          <w:sz w:val="28"/>
          <w:szCs w:val="28"/>
        </w:rPr>
        <w:t>、</w:t>
      </w:r>
      <w:r w:rsidRPr="002A184C">
        <w:rPr>
          <w:rFonts w:ascii="仿宋_GB2312" w:eastAsia="仿宋_GB2312" w:hint="eastAsia"/>
          <w:sz w:val="28"/>
          <w:szCs w:val="28"/>
        </w:rPr>
        <w:t>各学院及专业的工作与专业相关度</w:t>
      </w:r>
    </w:p>
    <w:p w14:paraId="000FFE92" w14:textId="0512C79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三、</w:t>
      </w:r>
      <w:r w:rsidR="00F51344">
        <w:rPr>
          <w:rFonts w:ascii="仿宋_GB2312" w:eastAsia="仿宋_GB2312" w:hint="eastAsia"/>
          <w:sz w:val="28"/>
          <w:szCs w:val="28"/>
        </w:rPr>
        <w:t>毕业生</w:t>
      </w:r>
      <w:r w:rsidRPr="002A184C">
        <w:rPr>
          <w:rFonts w:ascii="仿宋_GB2312" w:eastAsia="仿宋_GB2312" w:hint="eastAsia"/>
          <w:sz w:val="28"/>
          <w:szCs w:val="28"/>
        </w:rPr>
        <w:t>就业满意度</w:t>
      </w:r>
    </w:p>
    <w:p w14:paraId="7674C359" w14:textId="3D505ACA" w:rsidR="002A184C" w:rsidRPr="002A184C" w:rsidRDefault="002A184C" w:rsidP="00F51344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总体就业满意度</w:t>
      </w:r>
      <w:r w:rsidR="00F51344">
        <w:rPr>
          <w:rFonts w:ascii="仿宋_GB2312" w:eastAsia="仿宋_GB2312" w:hint="eastAsia"/>
          <w:sz w:val="28"/>
          <w:szCs w:val="28"/>
        </w:rPr>
        <w:t>、</w:t>
      </w:r>
      <w:r w:rsidRPr="002A184C">
        <w:rPr>
          <w:rFonts w:ascii="仿宋_GB2312" w:eastAsia="仿宋_GB2312" w:hint="eastAsia"/>
          <w:sz w:val="28"/>
          <w:szCs w:val="28"/>
        </w:rPr>
        <w:t>各学院及专业的就业满意度</w:t>
      </w:r>
    </w:p>
    <w:p w14:paraId="7877192B" w14:textId="5196912F" w:rsidR="002A184C" w:rsidRPr="002A184C" w:rsidRDefault="003503C0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</w:t>
      </w:r>
      <w:r w:rsidR="002A184C" w:rsidRPr="002A184C">
        <w:rPr>
          <w:rFonts w:ascii="仿宋_GB2312" w:eastAsia="仿宋_GB2312" w:hint="eastAsia"/>
          <w:sz w:val="28"/>
          <w:szCs w:val="28"/>
        </w:rPr>
        <w:t>、就业稳定性</w:t>
      </w:r>
    </w:p>
    <w:p w14:paraId="7E225C96" w14:textId="29103BAD" w:rsidR="002A184C" w:rsidRPr="002A184C" w:rsidRDefault="002A184C" w:rsidP="003503C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总体离职率</w:t>
      </w:r>
      <w:r w:rsidR="003503C0">
        <w:rPr>
          <w:rFonts w:ascii="仿宋_GB2312" w:eastAsia="仿宋_GB2312" w:hint="eastAsia"/>
          <w:sz w:val="28"/>
          <w:szCs w:val="28"/>
        </w:rPr>
        <w:t>、</w:t>
      </w:r>
      <w:r w:rsidRPr="002A184C">
        <w:rPr>
          <w:rFonts w:ascii="仿宋_GB2312" w:eastAsia="仿宋_GB2312" w:hint="eastAsia"/>
          <w:sz w:val="28"/>
          <w:szCs w:val="28"/>
        </w:rPr>
        <w:t>各学院及专业的离职率</w:t>
      </w:r>
    </w:p>
    <w:p w14:paraId="0746D9E3" w14:textId="32089AA1" w:rsidR="002A184C" w:rsidRPr="002A184C" w:rsidRDefault="003503C0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五</w:t>
      </w:r>
      <w:r w:rsidR="002A184C" w:rsidRPr="002A184C">
        <w:rPr>
          <w:rFonts w:ascii="仿宋_GB2312" w:eastAsia="仿宋_GB2312" w:hint="eastAsia"/>
          <w:sz w:val="28"/>
          <w:szCs w:val="28"/>
        </w:rPr>
        <w:t>、用人单位反馈</w:t>
      </w:r>
    </w:p>
    <w:p w14:paraId="44218273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（一）用人单位满意度</w:t>
      </w:r>
    </w:p>
    <w:p w14:paraId="54965D54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（二）未来聘用意愿</w:t>
      </w:r>
    </w:p>
    <w:p w14:paraId="27873A68" w14:textId="77777777" w:rsidR="002A184C" w:rsidRPr="003503C0" w:rsidRDefault="002A184C" w:rsidP="002A184C">
      <w:pPr>
        <w:spacing w:line="560" w:lineRule="exact"/>
        <w:ind w:firstLineChars="200" w:firstLine="562"/>
        <w:jc w:val="center"/>
        <w:rPr>
          <w:rFonts w:ascii="仿宋_GB2312" w:eastAsia="仿宋_GB2312"/>
          <w:b/>
          <w:bCs/>
          <w:sz w:val="28"/>
          <w:szCs w:val="28"/>
        </w:rPr>
      </w:pPr>
      <w:r w:rsidRPr="003503C0">
        <w:rPr>
          <w:rFonts w:ascii="仿宋_GB2312" w:eastAsia="仿宋_GB2312" w:hint="eastAsia"/>
          <w:b/>
          <w:bCs/>
          <w:sz w:val="28"/>
          <w:szCs w:val="28"/>
        </w:rPr>
        <w:t>第三章 就业发展趋势分析</w:t>
      </w:r>
    </w:p>
    <w:p w14:paraId="09D867EC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一、毕业去向落实率变化趋势</w:t>
      </w:r>
    </w:p>
    <w:p w14:paraId="4E178ECB" w14:textId="77777777" w:rsid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二、就业特点变化趋势</w:t>
      </w:r>
    </w:p>
    <w:p w14:paraId="22B4C614" w14:textId="0F9686E6" w:rsidR="00D245D1" w:rsidRPr="002A184C" w:rsidRDefault="00D245D1" w:rsidP="002A184C">
      <w:pPr>
        <w:spacing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（包含：行业、职业、用人单位、就业地区变化趋势）</w:t>
      </w:r>
    </w:p>
    <w:p w14:paraId="1C5CD5B0" w14:textId="77777777" w:rsid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三、就业质量变化趋势</w:t>
      </w:r>
    </w:p>
    <w:p w14:paraId="4FD1C250" w14:textId="2585B147" w:rsidR="00D245D1" w:rsidRPr="002A184C" w:rsidRDefault="00D245D1" w:rsidP="002A184C">
      <w:pPr>
        <w:spacing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（包含：就业率、相关度、薪酬、离职率、满意度）</w:t>
      </w:r>
    </w:p>
    <w:p w14:paraId="307E801A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四、用人单位反馈</w:t>
      </w:r>
    </w:p>
    <w:p w14:paraId="00054402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（一）能力、素质、知识需求</w:t>
      </w:r>
    </w:p>
    <w:p w14:paraId="650EBD0B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（二）聘用标准</w:t>
      </w:r>
    </w:p>
    <w:p w14:paraId="0177314F" w14:textId="77777777" w:rsidR="002A184C" w:rsidRPr="002A184C" w:rsidRDefault="002A184C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2A184C">
        <w:rPr>
          <w:rFonts w:ascii="仿宋_GB2312" w:eastAsia="仿宋_GB2312" w:hint="eastAsia"/>
          <w:sz w:val="28"/>
          <w:szCs w:val="28"/>
        </w:rPr>
        <w:t>（三）对校方的建议</w:t>
      </w:r>
    </w:p>
    <w:p w14:paraId="4275CCB0" w14:textId="2A106DFF" w:rsidR="00090007" w:rsidRPr="002A184C" w:rsidRDefault="00090007" w:rsidP="002A184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sectPr w:rsidR="00090007" w:rsidRPr="002A1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64148" w14:textId="77777777" w:rsidR="006D0202" w:rsidRDefault="006D0202" w:rsidP="00830BF0">
      <w:pPr>
        <w:spacing w:line="240" w:lineRule="auto"/>
      </w:pPr>
      <w:r>
        <w:separator/>
      </w:r>
    </w:p>
  </w:endnote>
  <w:endnote w:type="continuationSeparator" w:id="0">
    <w:p w14:paraId="18BE0705" w14:textId="77777777" w:rsidR="006D0202" w:rsidRDefault="006D0202" w:rsidP="00830B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2DAE5" w14:textId="77777777" w:rsidR="006D0202" w:rsidRDefault="006D0202" w:rsidP="00830BF0">
      <w:pPr>
        <w:spacing w:line="240" w:lineRule="auto"/>
      </w:pPr>
      <w:r>
        <w:separator/>
      </w:r>
    </w:p>
  </w:footnote>
  <w:footnote w:type="continuationSeparator" w:id="0">
    <w:p w14:paraId="3C48525D" w14:textId="77777777" w:rsidR="006D0202" w:rsidRDefault="006D0202" w:rsidP="00830B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07"/>
    <w:rsid w:val="00090007"/>
    <w:rsid w:val="000E7C68"/>
    <w:rsid w:val="001A5FD2"/>
    <w:rsid w:val="002A184C"/>
    <w:rsid w:val="003503C0"/>
    <w:rsid w:val="00483E78"/>
    <w:rsid w:val="004F0A63"/>
    <w:rsid w:val="006D0202"/>
    <w:rsid w:val="007B71A9"/>
    <w:rsid w:val="00801F1F"/>
    <w:rsid w:val="00803968"/>
    <w:rsid w:val="00830BF0"/>
    <w:rsid w:val="00C00D99"/>
    <w:rsid w:val="00D245D1"/>
    <w:rsid w:val="00D676D5"/>
    <w:rsid w:val="00F0369F"/>
    <w:rsid w:val="00F5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50CEB9"/>
  <w15:chartTrackingRefBased/>
  <w15:docId w15:val="{5121ACD2-1E60-4F42-9AC6-A0E80847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007"/>
    <w:pPr>
      <w:widowControl w:val="0"/>
      <w:spacing w:after="0" w:line="360" w:lineRule="auto"/>
      <w:jc w:val="both"/>
    </w:pPr>
    <w:rPr>
      <w:rFonts w:ascii="Calibri" w:eastAsia="宋体" w:hAnsi="Calibri" w:cs="Calibri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000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00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000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007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0007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007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007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0007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000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00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900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90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9000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9000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9000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900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900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900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9000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90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000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900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000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900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0007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900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00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900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90007"/>
    <w:rPr>
      <w:b/>
      <w:bCs/>
      <w:smallCaps/>
      <w:color w:val="2F5496" w:themeColor="accent1" w:themeShade="BF"/>
      <w:spacing w:val="5"/>
    </w:rPr>
  </w:style>
  <w:style w:type="paragraph" w:styleId="TOC3">
    <w:name w:val="toc 3"/>
    <w:basedOn w:val="a"/>
    <w:next w:val="a"/>
    <w:uiPriority w:val="39"/>
    <w:rsid w:val="00090007"/>
    <w:pPr>
      <w:tabs>
        <w:tab w:val="left" w:pos="907"/>
        <w:tab w:val="right" w:leader="dot" w:pos="8664"/>
      </w:tabs>
      <w:spacing w:line="340" w:lineRule="exact"/>
      <w:ind w:left="907" w:hanging="680"/>
      <w:jc w:val="left"/>
    </w:pPr>
    <w:rPr>
      <w:rFonts w:cs="宋体"/>
      <w:iCs/>
      <w:color w:val="000000"/>
      <w:szCs w:val="20"/>
    </w:rPr>
  </w:style>
  <w:style w:type="paragraph" w:styleId="TOC1">
    <w:name w:val="toc 1"/>
    <w:basedOn w:val="a"/>
    <w:next w:val="a"/>
    <w:uiPriority w:val="39"/>
    <w:rsid w:val="00090007"/>
    <w:pPr>
      <w:tabs>
        <w:tab w:val="left" w:pos="907"/>
        <w:tab w:val="right" w:leader="dot" w:pos="8664"/>
      </w:tabs>
      <w:spacing w:before="120" w:after="120" w:line="340" w:lineRule="exact"/>
      <w:ind w:left="907" w:hanging="907"/>
      <w:jc w:val="left"/>
    </w:pPr>
    <w:rPr>
      <w:rFonts w:cs="宋体"/>
      <w:b/>
      <w:bCs/>
      <w:caps/>
      <w:color w:val="43A77C"/>
      <w:szCs w:val="21"/>
    </w:rPr>
  </w:style>
  <w:style w:type="paragraph" w:styleId="TOC2">
    <w:name w:val="toc 2"/>
    <w:basedOn w:val="a"/>
    <w:next w:val="a"/>
    <w:uiPriority w:val="39"/>
    <w:rsid w:val="00090007"/>
    <w:pPr>
      <w:tabs>
        <w:tab w:val="left" w:pos="907"/>
        <w:tab w:val="right" w:leader="dot" w:pos="8664"/>
      </w:tabs>
      <w:spacing w:line="340" w:lineRule="exact"/>
      <w:ind w:left="907" w:hanging="794"/>
      <w:jc w:val="left"/>
    </w:pPr>
    <w:rPr>
      <w:rFonts w:cs="宋体"/>
      <w:smallCaps/>
      <w:color w:val="000000"/>
      <w:szCs w:val="20"/>
    </w:rPr>
  </w:style>
  <w:style w:type="character" w:styleId="ae">
    <w:name w:val="Hyperlink"/>
    <w:uiPriority w:val="99"/>
    <w:rsid w:val="00090007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830BF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30BF0"/>
    <w:rPr>
      <w:rFonts w:ascii="Calibri" w:eastAsia="宋体" w:hAnsi="Calibri" w:cs="Calibri"/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830BF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30BF0"/>
    <w:rPr>
      <w:rFonts w:ascii="Calibri" w:eastAsia="宋体" w:hAnsi="Calibri" w:cs="Calibri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2</Pages>
  <Words>262</Words>
  <Characters>271</Characters>
  <Application>Microsoft Office Word</Application>
  <DocSecurity>0</DocSecurity>
  <Lines>14</Lines>
  <Paragraphs>10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2026-06-15T07:25:00Z</dcterms:created>
  <dcterms:modified xsi:type="dcterms:W3CDTF">2026-07-06T02:42:00Z</dcterms:modified>
</cp:coreProperties>
</file>